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5E65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F0A67C6" w14:textId="77777777" w:rsidR="003973F8" w:rsidRP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2229ADDB" w14:textId="7EEED45C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  <w:r w:rsidRPr="003973F8">
        <w:rPr>
          <w:rFonts w:ascii="Times New Roman" w:eastAsiaTheme="minorEastAsia" w:hAnsi="Times New Roman" w:cs="Times New Roman"/>
          <w:b/>
          <w:bCs/>
          <w:color w:val="000000" w:themeColor="text1"/>
          <w:szCs w:val="24"/>
        </w:rPr>
        <w:t>Suppl 2.</w:t>
      </w:r>
      <w:r w:rsidRPr="00526AC1">
        <w:rPr>
          <w:rFonts w:ascii="Times New Roman" w:eastAsiaTheme="minorEastAsia" w:hAnsi="Times New Roman" w:cs="Times New Roman"/>
          <w:color w:val="000000" w:themeColor="text1"/>
          <w:szCs w:val="24"/>
        </w:rPr>
        <w:t xml:space="preserve"> Clinicopathological factors according to presence or absence of symptoms at the time of diagnosis</w:t>
      </w:r>
    </w:p>
    <w:p w14:paraId="33FF6B73" w14:textId="77777777" w:rsidR="003973F8" w:rsidRPr="00526AC1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  <w:r w:rsidRPr="00526AC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D5D9461" wp14:editId="7E912D50">
            <wp:extent cx="4059181" cy="4299024"/>
            <wp:effectExtent l="0" t="0" r="0" b="0"/>
            <wp:docPr id="5114300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71" cy="431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9D9CA" w14:textId="77777777" w:rsidR="003973F8" w:rsidRPr="00526AC1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  <w:r w:rsidRPr="00526AC1">
        <w:rPr>
          <w:rFonts w:ascii="Times New Roman" w:eastAsiaTheme="minorEastAsia" w:hAnsi="Times New Roman" w:cs="Times New Roman"/>
          <w:color w:val="000000" w:themeColor="text1"/>
          <w:szCs w:val="24"/>
        </w:rPr>
        <w:t>IDC; invasive ductal carcinoma, NST; no special type, CT; chemotherapy, DFI; disease-free interval</w:t>
      </w:r>
    </w:p>
    <w:p w14:paraId="22B5115F" w14:textId="61410EDD" w:rsidR="003973F8" w:rsidRPr="00526AC1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  <w:r w:rsidRPr="00AB2557">
        <w:rPr>
          <w:rFonts w:ascii="Times New Roman" w:eastAsiaTheme="minorEastAsia" w:hAnsi="Times New Roman" w:cs="Times New Roman"/>
          <w:color w:val="000000" w:themeColor="text1"/>
          <w:szCs w:val="24"/>
          <w:vertAlign w:val="superscript"/>
        </w:rPr>
        <w:t>a</w:t>
      </w:r>
      <w:r w:rsidRPr="00526AC1">
        <w:rPr>
          <w:rFonts w:ascii="Times New Roman" w:eastAsiaTheme="minorEastAsia" w:hAnsi="Times New Roman" w:cs="Times New Roman"/>
          <w:color w:val="000000" w:themeColor="text1"/>
          <w:szCs w:val="24"/>
        </w:rPr>
        <w:t xml:space="preserve">At the time of diagnosis for distant metastasis, </w:t>
      </w:r>
      <w:r w:rsidRPr="00AB2557">
        <w:rPr>
          <w:rFonts w:ascii="Times New Roman" w:eastAsiaTheme="minorEastAsia" w:hAnsi="Times New Roman" w:cs="Times New Roman"/>
          <w:color w:val="000000" w:themeColor="text1"/>
          <w:szCs w:val="24"/>
          <w:vertAlign w:val="superscript"/>
        </w:rPr>
        <w:t>b</w:t>
      </w:r>
      <w:r w:rsidRPr="00526AC1">
        <w:rPr>
          <w:rFonts w:ascii="Times New Roman" w:eastAsiaTheme="minorEastAsia" w:hAnsi="Times New Roman" w:cs="Times New Roman"/>
          <w:color w:val="000000" w:themeColor="text1"/>
          <w:szCs w:val="24"/>
        </w:rPr>
        <w:t>Including neoadjuvant chemotherapy</w:t>
      </w:r>
    </w:p>
    <w:p w14:paraId="17682E13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1E716970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5C07B880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5F5782E7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F05AB83" w14:textId="77777777" w:rsidR="003973F8" w:rsidRDefault="003973F8" w:rsidP="003973F8">
      <w:pPr>
        <w:adjustRightInd w:val="0"/>
        <w:snapToGrid w:val="0"/>
        <w:jc w:val="left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sectPr w:rsidR="003973F8" w:rsidSect="003973F8">
      <w:pgSz w:w="16838" w:h="11906" w:orient="landscape" w:code="9"/>
      <w:pgMar w:top="1134" w:right="1134" w:bottom="1134" w:left="1134" w:header="851" w:footer="44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2CD7" w14:textId="77777777" w:rsidR="00952690" w:rsidRDefault="00952690">
      <w:r>
        <w:separator/>
      </w:r>
    </w:p>
  </w:endnote>
  <w:endnote w:type="continuationSeparator" w:id="0">
    <w:p w14:paraId="2A833F96" w14:textId="77777777" w:rsidR="00952690" w:rsidRDefault="0095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5C20" w14:textId="77777777" w:rsidR="00952690" w:rsidRDefault="00952690">
      <w:r>
        <w:separator/>
      </w:r>
    </w:p>
  </w:footnote>
  <w:footnote w:type="continuationSeparator" w:id="0">
    <w:p w14:paraId="5A400FE9" w14:textId="77777777" w:rsidR="00952690" w:rsidRDefault="00952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F8"/>
    <w:rsid w:val="00014349"/>
    <w:rsid w:val="003973F8"/>
    <w:rsid w:val="004F5CA0"/>
    <w:rsid w:val="00952690"/>
    <w:rsid w:val="00AB2557"/>
    <w:rsid w:val="00CF4AEC"/>
    <w:rsid w:val="00E41C75"/>
    <w:rsid w:val="00E97F6A"/>
    <w:rsid w:val="00E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CBDE"/>
  <w15:chartTrackingRefBased/>
  <w15:docId w15:val="{0923197F-7B58-4D65-9840-15B0981E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F8"/>
    <w:pPr>
      <w:widowControl w:val="0"/>
      <w:spacing w:after="0" w:line="240" w:lineRule="auto"/>
      <w:jc w:val="both"/>
    </w:pPr>
    <w:rPr>
      <w:rFonts w:ascii="Arial" w:eastAsia="MS Gothic" w:hAnsi="Arial"/>
      <w:kern w:val="2"/>
      <w:sz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3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3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3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3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3F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F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3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F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3F8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973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73F8"/>
    <w:rPr>
      <w:rFonts w:ascii="Arial" w:eastAsia="MS Gothic" w:hAnsi="Arial"/>
      <w:kern w:val="2"/>
      <w:sz w:val="24"/>
      <w:lang w:eastAsia="ja-JP"/>
    </w:rPr>
  </w:style>
  <w:style w:type="table" w:styleId="TableGrid">
    <w:name w:val="Table Grid"/>
    <w:basedOn w:val="TableNormal"/>
    <w:uiPriority w:val="59"/>
    <w:rsid w:val="0039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C75"/>
    <w:rPr>
      <w:rFonts w:ascii="Arial" w:eastAsia="MS Gothic" w:hAnsi="Arial"/>
      <w:kern w:val="2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Grizli777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4</cp:revision>
  <dcterms:created xsi:type="dcterms:W3CDTF">2026-02-19T14:42:00Z</dcterms:created>
  <dcterms:modified xsi:type="dcterms:W3CDTF">2026-02-26T08:25:00Z</dcterms:modified>
</cp:coreProperties>
</file>