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78B4" w14:textId="77777777" w:rsidR="00A23F6F" w:rsidRPr="00F25CE0" w:rsidRDefault="00A23F6F" w:rsidP="00A23F6F">
      <w:pPr>
        <w:adjustRightInd w:val="0"/>
        <w:snapToGrid w:val="0"/>
        <w:jc w:val="left"/>
        <w:rPr>
          <w:rFonts w:ascii="Times New Roman" w:eastAsia="DengXian" w:hAnsi="Times New Roman" w:cs="Times New Roman"/>
          <w:bCs/>
          <w:iCs/>
          <w:sz w:val="24"/>
          <w:szCs w:val="24"/>
          <w:lang w:eastAsia="zh-CN"/>
        </w:rPr>
      </w:pPr>
    </w:p>
    <w:p w14:paraId="54704CA8" w14:textId="77777777" w:rsidR="00A23F6F" w:rsidRPr="00F25CE0" w:rsidRDefault="00A23F6F" w:rsidP="00A23F6F">
      <w:pPr>
        <w:adjustRightInd w:val="0"/>
        <w:snapToGrid w:val="0"/>
        <w:jc w:val="left"/>
        <w:rPr>
          <w:rFonts w:ascii="Times New Roman" w:hAnsi="Times New Roman" w:cs="Times New Roman"/>
          <w:sz w:val="24"/>
          <w:szCs w:val="24"/>
        </w:rPr>
      </w:pPr>
      <w:r w:rsidRPr="00F25CE0">
        <w:rPr>
          <w:rFonts w:ascii="Times New Roman" w:hAnsi="Times New Roman" w:cs="Times New Roman"/>
          <w:b/>
          <w:bCs/>
          <w:sz w:val="24"/>
          <w:szCs w:val="24"/>
        </w:rPr>
        <w:t>Suppl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CE0">
        <w:rPr>
          <w:rFonts w:ascii="Times New Roman" w:hAnsi="Times New Roman" w:cs="Times New Roman"/>
          <w:sz w:val="24"/>
          <w:szCs w:val="24"/>
        </w:rPr>
        <w:t>Background of characteristics of patients in the study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1486"/>
        <w:gridCol w:w="1524"/>
        <w:gridCol w:w="1872"/>
        <w:gridCol w:w="1524"/>
        <w:gridCol w:w="1872"/>
      </w:tblGrid>
      <w:tr w:rsidR="00A23F6F" w:rsidRPr="00F33B41" w14:paraId="009456B1" w14:textId="77777777" w:rsidTr="00F25CE0">
        <w:tc>
          <w:tcPr>
            <w:tcW w:w="578" w:type="pct"/>
            <w:vMerge w:val="restart"/>
            <w:noWrap/>
            <w:vAlign w:val="center"/>
          </w:tcPr>
          <w:p w14:paraId="7339BCDE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pct"/>
            <w:vMerge w:val="restart"/>
            <w:noWrap/>
            <w:vAlign w:val="center"/>
          </w:tcPr>
          <w:p w14:paraId="090F89D0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4" w:type="pct"/>
            <w:gridSpan w:val="2"/>
            <w:noWrap/>
            <w:vAlign w:val="center"/>
            <w:hideMark/>
          </w:tcPr>
          <w:p w14:paraId="3426991A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Conventional</w:t>
            </w:r>
          </w:p>
        </w:tc>
        <w:tc>
          <w:tcPr>
            <w:tcW w:w="1814" w:type="pct"/>
            <w:gridSpan w:val="2"/>
            <w:noWrap/>
            <w:vAlign w:val="center"/>
            <w:hideMark/>
          </w:tcPr>
          <w:p w14:paraId="47CC3830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F25CE0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Stratafix</w:t>
            </w:r>
            <w:proofErr w:type="spellEnd"/>
            <w:r w:rsidRPr="00F25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®</w:t>
            </w:r>
          </w:p>
        </w:tc>
      </w:tr>
      <w:tr w:rsidR="00A23F6F" w:rsidRPr="00F33B41" w14:paraId="45E24298" w14:textId="77777777" w:rsidTr="00F25CE0">
        <w:tc>
          <w:tcPr>
            <w:tcW w:w="578" w:type="pct"/>
            <w:vMerge/>
            <w:tcBorders>
              <w:bottom w:val="single" w:sz="4" w:space="0" w:color="auto"/>
            </w:tcBorders>
            <w:noWrap/>
            <w:vAlign w:val="center"/>
          </w:tcPr>
          <w:p w14:paraId="55CE8231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bottom w:val="single" w:sz="4" w:space="0" w:color="auto"/>
            </w:tcBorders>
            <w:noWrap/>
            <w:vAlign w:val="center"/>
          </w:tcPr>
          <w:p w14:paraId="6E656CFD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4" w:type="pct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44130D63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 = 14</w:t>
            </w:r>
          </w:p>
        </w:tc>
        <w:tc>
          <w:tcPr>
            <w:tcW w:w="1814" w:type="pct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29F562F6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 = 15</w:t>
            </w:r>
          </w:p>
        </w:tc>
      </w:tr>
      <w:tr w:rsidR="00A23F6F" w:rsidRPr="00F33B41" w14:paraId="571F79BF" w14:textId="77777777" w:rsidTr="00F25CE0">
        <w:tc>
          <w:tcPr>
            <w:tcW w:w="578" w:type="pct"/>
            <w:tcBorders>
              <w:bottom w:val="nil"/>
            </w:tcBorders>
            <w:noWrap/>
            <w:hideMark/>
          </w:tcPr>
          <w:p w14:paraId="1421A926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794" w:type="pct"/>
            <w:tcBorders>
              <w:bottom w:val="nil"/>
            </w:tcBorders>
            <w:noWrap/>
            <w:hideMark/>
          </w:tcPr>
          <w:p w14:paraId="6A62C7CE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Average</w:t>
            </w:r>
          </w:p>
        </w:tc>
        <w:tc>
          <w:tcPr>
            <w:tcW w:w="814" w:type="pct"/>
            <w:tcBorders>
              <w:bottom w:val="nil"/>
            </w:tcBorders>
            <w:noWrap/>
            <w:hideMark/>
          </w:tcPr>
          <w:p w14:paraId="6A982218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00" w:type="pct"/>
            <w:tcBorders>
              <w:bottom w:val="nil"/>
            </w:tcBorders>
            <w:noWrap/>
            <w:hideMark/>
          </w:tcPr>
          <w:p w14:paraId="6960E103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(41-82)</w:t>
            </w:r>
          </w:p>
        </w:tc>
        <w:tc>
          <w:tcPr>
            <w:tcW w:w="814" w:type="pct"/>
            <w:tcBorders>
              <w:bottom w:val="nil"/>
            </w:tcBorders>
            <w:noWrap/>
            <w:hideMark/>
          </w:tcPr>
          <w:p w14:paraId="44A51851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00" w:type="pct"/>
            <w:tcBorders>
              <w:bottom w:val="nil"/>
            </w:tcBorders>
            <w:noWrap/>
            <w:hideMark/>
          </w:tcPr>
          <w:p w14:paraId="0CA2A84E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(49-84)</w:t>
            </w:r>
          </w:p>
        </w:tc>
      </w:tr>
      <w:tr w:rsidR="00A23F6F" w:rsidRPr="00F33B41" w14:paraId="79CDB088" w14:textId="77777777" w:rsidTr="00F25CE0">
        <w:tc>
          <w:tcPr>
            <w:tcW w:w="578" w:type="pct"/>
            <w:tcBorders>
              <w:top w:val="nil"/>
              <w:bottom w:val="nil"/>
            </w:tcBorders>
            <w:noWrap/>
            <w:hideMark/>
          </w:tcPr>
          <w:p w14:paraId="6D8E842D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BMI</w:t>
            </w:r>
          </w:p>
        </w:tc>
        <w:tc>
          <w:tcPr>
            <w:tcW w:w="794" w:type="pct"/>
            <w:tcBorders>
              <w:top w:val="nil"/>
              <w:bottom w:val="nil"/>
            </w:tcBorders>
            <w:noWrap/>
            <w:hideMark/>
          </w:tcPr>
          <w:p w14:paraId="0F71B2DA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Average</w:t>
            </w:r>
          </w:p>
        </w:tc>
        <w:tc>
          <w:tcPr>
            <w:tcW w:w="814" w:type="pct"/>
            <w:tcBorders>
              <w:top w:val="nil"/>
              <w:bottom w:val="nil"/>
            </w:tcBorders>
            <w:noWrap/>
            <w:hideMark/>
          </w:tcPr>
          <w:p w14:paraId="17E71C74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23.8</w:t>
            </w:r>
          </w:p>
        </w:tc>
        <w:tc>
          <w:tcPr>
            <w:tcW w:w="1000" w:type="pct"/>
            <w:tcBorders>
              <w:top w:val="nil"/>
              <w:bottom w:val="nil"/>
            </w:tcBorders>
            <w:noWrap/>
            <w:hideMark/>
          </w:tcPr>
          <w:p w14:paraId="183B5E04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(16.5-30.7)</w:t>
            </w:r>
          </w:p>
        </w:tc>
        <w:tc>
          <w:tcPr>
            <w:tcW w:w="814" w:type="pct"/>
            <w:tcBorders>
              <w:top w:val="nil"/>
              <w:bottom w:val="nil"/>
            </w:tcBorders>
            <w:noWrap/>
            <w:hideMark/>
          </w:tcPr>
          <w:p w14:paraId="38928B0E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23.9</w:t>
            </w:r>
          </w:p>
        </w:tc>
        <w:tc>
          <w:tcPr>
            <w:tcW w:w="1000" w:type="pct"/>
            <w:tcBorders>
              <w:top w:val="nil"/>
              <w:bottom w:val="nil"/>
            </w:tcBorders>
            <w:noWrap/>
            <w:hideMark/>
          </w:tcPr>
          <w:p w14:paraId="68ED7C7D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(18.6-33.4)</w:t>
            </w:r>
          </w:p>
        </w:tc>
      </w:tr>
      <w:tr w:rsidR="00A23F6F" w:rsidRPr="00F33B41" w14:paraId="0DDB79C9" w14:textId="77777777" w:rsidTr="00F25CE0">
        <w:tc>
          <w:tcPr>
            <w:tcW w:w="578" w:type="pct"/>
            <w:tcBorders>
              <w:top w:val="nil"/>
              <w:bottom w:val="nil"/>
            </w:tcBorders>
            <w:noWrap/>
            <w:hideMark/>
          </w:tcPr>
          <w:p w14:paraId="62FA4B8A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NAC</w:t>
            </w:r>
          </w:p>
        </w:tc>
        <w:tc>
          <w:tcPr>
            <w:tcW w:w="794" w:type="pct"/>
            <w:tcBorders>
              <w:top w:val="nil"/>
              <w:bottom w:val="nil"/>
            </w:tcBorders>
            <w:noWrap/>
            <w:hideMark/>
          </w:tcPr>
          <w:p w14:paraId="3730C9F8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+</w:t>
            </w:r>
          </w:p>
        </w:tc>
        <w:tc>
          <w:tcPr>
            <w:tcW w:w="814" w:type="pct"/>
            <w:tcBorders>
              <w:top w:val="nil"/>
              <w:bottom w:val="nil"/>
            </w:tcBorders>
            <w:noWrap/>
            <w:hideMark/>
          </w:tcPr>
          <w:p w14:paraId="65C10AF4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1(7%)</w:t>
            </w:r>
          </w:p>
        </w:tc>
        <w:tc>
          <w:tcPr>
            <w:tcW w:w="1000" w:type="pct"/>
            <w:tcBorders>
              <w:top w:val="nil"/>
              <w:bottom w:val="nil"/>
            </w:tcBorders>
            <w:noWrap/>
            <w:hideMark/>
          </w:tcPr>
          <w:p w14:paraId="39CE2701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il"/>
              <w:bottom w:val="nil"/>
            </w:tcBorders>
            <w:noWrap/>
            <w:hideMark/>
          </w:tcPr>
          <w:p w14:paraId="34BB2E93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3(20%)</w:t>
            </w:r>
          </w:p>
        </w:tc>
        <w:tc>
          <w:tcPr>
            <w:tcW w:w="1000" w:type="pct"/>
            <w:tcBorders>
              <w:top w:val="nil"/>
              <w:bottom w:val="nil"/>
            </w:tcBorders>
            <w:noWrap/>
            <w:hideMark/>
          </w:tcPr>
          <w:p w14:paraId="0BF695BF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23F6F" w:rsidRPr="00F33B41" w14:paraId="0F95123F" w14:textId="77777777" w:rsidTr="00F25CE0">
        <w:tc>
          <w:tcPr>
            <w:tcW w:w="578" w:type="pct"/>
            <w:tcBorders>
              <w:top w:val="nil"/>
              <w:bottom w:val="nil"/>
            </w:tcBorders>
            <w:noWrap/>
            <w:hideMark/>
          </w:tcPr>
          <w:p w14:paraId="37DBCCBE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nil"/>
              <w:bottom w:val="nil"/>
            </w:tcBorders>
            <w:noWrap/>
            <w:hideMark/>
          </w:tcPr>
          <w:p w14:paraId="064A5BC2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814" w:type="pct"/>
            <w:tcBorders>
              <w:top w:val="nil"/>
              <w:bottom w:val="nil"/>
            </w:tcBorders>
            <w:noWrap/>
            <w:hideMark/>
          </w:tcPr>
          <w:p w14:paraId="6DAEE6EF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13(93%)</w:t>
            </w:r>
          </w:p>
        </w:tc>
        <w:tc>
          <w:tcPr>
            <w:tcW w:w="1000" w:type="pct"/>
            <w:tcBorders>
              <w:top w:val="nil"/>
              <w:bottom w:val="nil"/>
            </w:tcBorders>
            <w:noWrap/>
            <w:hideMark/>
          </w:tcPr>
          <w:p w14:paraId="69DE4746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il"/>
              <w:bottom w:val="nil"/>
            </w:tcBorders>
            <w:noWrap/>
            <w:hideMark/>
          </w:tcPr>
          <w:p w14:paraId="0F612A5D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12(80%)</w:t>
            </w:r>
          </w:p>
        </w:tc>
        <w:tc>
          <w:tcPr>
            <w:tcW w:w="1000" w:type="pct"/>
            <w:tcBorders>
              <w:top w:val="nil"/>
              <w:bottom w:val="nil"/>
            </w:tcBorders>
            <w:noWrap/>
            <w:hideMark/>
          </w:tcPr>
          <w:p w14:paraId="1DA2F4C6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23F6F" w:rsidRPr="00F33B41" w14:paraId="0DEEEC32" w14:textId="77777777" w:rsidTr="00F25CE0">
        <w:tc>
          <w:tcPr>
            <w:tcW w:w="578" w:type="pct"/>
            <w:tcBorders>
              <w:top w:val="nil"/>
              <w:bottom w:val="nil"/>
            </w:tcBorders>
            <w:noWrap/>
            <w:hideMark/>
          </w:tcPr>
          <w:p w14:paraId="64E9A4D8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Stage</w:t>
            </w:r>
          </w:p>
        </w:tc>
        <w:tc>
          <w:tcPr>
            <w:tcW w:w="794" w:type="pct"/>
            <w:tcBorders>
              <w:top w:val="nil"/>
              <w:bottom w:val="nil"/>
            </w:tcBorders>
            <w:noWrap/>
            <w:hideMark/>
          </w:tcPr>
          <w:p w14:paraId="7265E7E1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4" w:type="pct"/>
            <w:tcBorders>
              <w:top w:val="nil"/>
              <w:bottom w:val="nil"/>
            </w:tcBorders>
            <w:noWrap/>
            <w:hideMark/>
          </w:tcPr>
          <w:p w14:paraId="4A7D94C7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0(0%)</w:t>
            </w:r>
          </w:p>
        </w:tc>
        <w:tc>
          <w:tcPr>
            <w:tcW w:w="1000" w:type="pct"/>
            <w:tcBorders>
              <w:top w:val="nil"/>
              <w:bottom w:val="nil"/>
            </w:tcBorders>
            <w:noWrap/>
            <w:hideMark/>
          </w:tcPr>
          <w:p w14:paraId="4EC181D1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il"/>
              <w:bottom w:val="nil"/>
            </w:tcBorders>
            <w:noWrap/>
            <w:hideMark/>
          </w:tcPr>
          <w:p w14:paraId="709DFB80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4(27%)</w:t>
            </w:r>
          </w:p>
        </w:tc>
        <w:tc>
          <w:tcPr>
            <w:tcW w:w="1000" w:type="pct"/>
            <w:tcBorders>
              <w:top w:val="nil"/>
              <w:bottom w:val="nil"/>
            </w:tcBorders>
            <w:noWrap/>
            <w:hideMark/>
          </w:tcPr>
          <w:p w14:paraId="77C64FC3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23F6F" w:rsidRPr="00F33B41" w14:paraId="13150950" w14:textId="77777777" w:rsidTr="00F25CE0">
        <w:tc>
          <w:tcPr>
            <w:tcW w:w="578" w:type="pct"/>
            <w:tcBorders>
              <w:top w:val="nil"/>
              <w:bottom w:val="nil"/>
            </w:tcBorders>
            <w:noWrap/>
            <w:hideMark/>
          </w:tcPr>
          <w:p w14:paraId="21E7F37D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nil"/>
              <w:bottom w:val="nil"/>
            </w:tcBorders>
            <w:noWrap/>
            <w:hideMark/>
          </w:tcPr>
          <w:p w14:paraId="5A74B429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814" w:type="pct"/>
            <w:tcBorders>
              <w:top w:val="nil"/>
              <w:bottom w:val="nil"/>
            </w:tcBorders>
            <w:noWrap/>
            <w:hideMark/>
          </w:tcPr>
          <w:p w14:paraId="4A307A1C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3(21%)</w:t>
            </w:r>
          </w:p>
        </w:tc>
        <w:tc>
          <w:tcPr>
            <w:tcW w:w="1000" w:type="pct"/>
            <w:tcBorders>
              <w:top w:val="nil"/>
              <w:bottom w:val="nil"/>
            </w:tcBorders>
            <w:noWrap/>
            <w:hideMark/>
          </w:tcPr>
          <w:p w14:paraId="40C96F9F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il"/>
              <w:bottom w:val="nil"/>
            </w:tcBorders>
            <w:noWrap/>
            <w:hideMark/>
          </w:tcPr>
          <w:p w14:paraId="0ACBEC60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6(40%)</w:t>
            </w:r>
          </w:p>
        </w:tc>
        <w:tc>
          <w:tcPr>
            <w:tcW w:w="1000" w:type="pct"/>
            <w:tcBorders>
              <w:top w:val="nil"/>
              <w:bottom w:val="nil"/>
            </w:tcBorders>
            <w:noWrap/>
            <w:hideMark/>
          </w:tcPr>
          <w:p w14:paraId="4C37C889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23F6F" w:rsidRPr="00F33B41" w14:paraId="06626797" w14:textId="77777777" w:rsidTr="00F25CE0">
        <w:tc>
          <w:tcPr>
            <w:tcW w:w="578" w:type="pct"/>
            <w:tcBorders>
              <w:top w:val="nil"/>
              <w:bottom w:val="nil"/>
            </w:tcBorders>
            <w:noWrap/>
            <w:hideMark/>
          </w:tcPr>
          <w:p w14:paraId="2912F7DD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nil"/>
              <w:bottom w:val="nil"/>
            </w:tcBorders>
            <w:noWrap/>
            <w:hideMark/>
          </w:tcPr>
          <w:p w14:paraId="57BB9CCB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</w:p>
        </w:tc>
        <w:tc>
          <w:tcPr>
            <w:tcW w:w="814" w:type="pct"/>
            <w:tcBorders>
              <w:top w:val="nil"/>
              <w:bottom w:val="nil"/>
            </w:tcBorders>
            <w:noWrap/>
            <w:hideMark/>
          </w:tcPr>
          <w:p w14:paraId="537B0AD6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8(56%)</w:t>
            </w:r>
          </w:p>
        </w:tc>
        <w:tc>
          <w:tcPr>
            <w:tcW w:w="1000" w:type="pct"/>
            <w:tcBorders>
              <w:top w:val="nil"/>
              <w:bottom w:val="nil"/>
            </w:tcBorders>
            <w:noWrap/>
            <w:hideMark/>
          </w:tcPr>
          <w:p w14:paraId="325B8D95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il"/>
              <w:bottom w:val="nil"/>
            </w:tcBorders>
            <w:noWrap/>
            <w:hideMark/>
          </w:tcPr>
          <w:p w14:paraId="7D535ECC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4(27%)</w:t>
            </w:r>
          </w:p>
        </w:tc>
        <w:tc>
          <w:tcPr>
            <w:tcW w:w="1000" w:type="pct"/>
            <w:tcBorders>
              <w:top w:val="nil"/>
              <w:bottom w:val="nil"/>
            </w:tcBorders>
            <w:noWrap/>
            <w:hideMark/>
          </w:tcPr>
          <w:p w14:paraId="0268B7DE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23F6F" w:rsidRPr="00F33B41" w14:paraId="441B76D0" w14:textId="77777777" w:rsidTr="00F25CE0">
        <w:tc>
          <w:tcPr>
            <w:tcW w:w="578" w:type="pct"/>
            <w:tcBorders>
              <w:top w:val="nil"/>
              <w:bottom w:val="nil"/>
            </w:tcBorders>
            <w:noWrap/>
            <w:hideMark/>
          </w:tcPr>
          <w:p w14:paraId="082CB838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nil"/>
              <w:bottom w:val="nil"/>
            </w:tcBorders>
            <w:noWrap/>
            <w:hideMark/>
          </w:tcPr>
          <w:p w14:paraId="36A3F4D5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III</w:t>
            </w:r>
          </w:p>
        </w:tc>
        <w:tc>
          <w:tcPr>
            <w:tcW w:w="814" w:type="pct"/>
            <w:tcBorders>
              <w:top w:val="nil"/>
              <w:bottom w:val="nil"/>
            </w:tcBorders>
            <w:noWrap/>
            <w:hideMark/>
          </w:tcPr>
          <w:p w14:paraId="4AF45850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0(0%)</w:t>
            </w:r>
          </w:p>
        </w:tc>
        <w:tc>
          <w:tcPr>
            <w:tcW w:w="1000" w:type="pct"/>
            <w:tcBorders>
              <w:top w:val="nil"/>
              <w:bottom w:val="nil"/>
            </w:tcBorders>
            <w:noWrap/>
            <w:hideMark/>
          </w:tcPr>
          <w:p w14:paraId="1AECCC35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il"/>
              <w:bottom w:val="nil"/>
            </w:tcBorders>
            <w:noWrap/>
            <w:hideMark/>
          </w:tcPr>
          <w:p w14:paraId="0962CA40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0(0%)</w:t>
            </w:r>
          </w:p>
        </w:tc>
        <w:tc>
          <w:tcPr>
            <w:tcW w:w="1000" w:type="pct"/>
            <w:tcBorders>
              <w:top w:val="nil"/>
              <w:bottom w:val="nil"/>
            </w:tcBorders>
            <w:noWrap/>
            <w:hideMark/>
          </w:tcPr>
          <w:p w14:paraId="2DF5A72F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23F6F" w:rsidRPr="00F33B41" w14:paraId="10E76AE3" w14:textId="77777777" w:rsidTr="00F25CE0">
        <w:tc>
          <w:tcPr>
            <w:tcW w:w="578" w:type="pct"/>
            <w:tcBorders>
              <w:top w:val="nil"/>
            </w:tcBorders>
            <w:noWrap/>
            <w:hideMark/>
          </w:tcPr>
          <w:p w14:paraId="6CA9E100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nil"/>
            </w:tcBorders>
            <w:noWrap/>
            <w:hideMark/>
          </w:tcPr>
          <w:p w14:paraId="4C29BC3A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IV</w:t>
            </w:r>
          </w:p>
        </w:tc>
        <w:tc>
          <w:tcPr>
            <w:tcW w:w="814" w:type="pct"/>
            <w:tcBorders>
              <w:top w:val="nil"/>
            </w:tcBorders>
            <w:noWrap/>
            <w:hideMark/>
          </w:tcPr>
          <w:p w14:paraId="7826E764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0(0%)</w:t>
            </w:r>
          </w:p>
        </w:tc>
        <w:tc>
          <w:tcPr>
            <w:tcW w:w="1000" w:type="pct"/>
            <w:tcBorders>
              <w:top w:val="nil"/>
            </w:tcBorders>
            <w:noWrap/>
            <w:hideMark/>
          </w:tcPr>
          <w:p w14:paraId="0787DDDE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nil"/>
            </w:tcBorders>
            <w:noWrap/>
            <w:hideMark/>
          </w:tcPr>
          <w:p w14:paraId="02574EEA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CE0"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  <w:t>1(6%)</w:t>
            </w:r>
          </w:p>
        </w:tc>
        <w:tc>
          <w:tcPr>
            <w:tcW w:w="1000" w:type="pct"/>
            <w:tcBorders>
              <w:top w:val="nil"/>
            </w:tcBorders>
            <w:noWrap/>
            <w:hideMark/>
          </w:tcPr>
          <w:p w14:paraId="6A7B2280" w14:textId="77777777" w:rsidR="00A23F6F" w:rsidRPr="00F25CE0" w:rsidRDefault="00A23F6F" w:rsidP="00F25CE0">
            <w:pPr>
              <w:widowControl/>
              <w:adjustRightInd w:val="0"/>
              <w:snapToGrid w:val="0"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8FC3D8A" w14:textId="77777777" w:rsidR="00A23F6F" w:rsidRPr="00F25CE0" w:rsidRDefault="00A23F6F" w:rsidP="00A23F6F">
      <w:pPr>
        <w:adjustRightInd w:val="0"/>
        <w:snapToGrid w:val="0"/>
        <w:jc w:val="left"/>
        <w:rPr>
          <w:rFonts w:ascii="Times New Roman" w:hAnsi="Times New Roman" w:cs="Times New Roman"/>
          <w:sz w:val="24"/>
          <w:szCs w:val="24"/>
        </w:rPr>
      </w:pPr>
    </w:p>
    <w:p w14:paraId="1FD19E04" w14:textId="77777777" w:rsidR="00A23F6F" w:rsidRPr="00F25CE0" w:rsidRDefault="00A23F6F" w:rsidP="00A23F6F">
      <w:pPr>
        <w:adjustRightInd w:val="0"/>
        <w:snapToGrid w:val="0"/>
        <w:jc w:val="left"/>
        <w:rPr>
          <w:rFonts w:ascii="Times New Roman" w:eastAsia="DengXian" w:hAnsi="Times New Roman" w:cs="Times New Roman"/>
          <w:bCs/>
          <w:iCs/>
          <w:sz w:val="24"/>
          <w:szCs w:val="24"/>
          <w:lang w:eastAsia="zh-CN"/>
        </w:rPr>
      </w:pPr>
    </w:p>
    <w:p w14:paraId="7689CB5F" w14:textId="77777777" w:rsidR="004F5CA0" w:rsidRDefault="004F5CA0"/>
    <w:sectPr w:rsidR="004F5CA0" w:rsidSect="00A23F6F">
      <w:footerReference w:type="default" r:id="rId4"/>
      <w:pgSz w:w="12240" w:h="15840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D2D9" w14:textId="77777777" w:rsidR="00A23F6F" w:rsidRDefault="00A23F6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6F"/>
    <w:rsid w:val="004C3895"/>
    <w:rsid w:val="004F5CA0"/>
    <w:rsid w:val="00A2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650EA"/>
  <w15:chartTrackingRefBased/>
  <w15:docId w15:val="{6F2BC419-7D81-4FE1-B2B7-8A61BB6F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F6F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F6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F6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F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F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F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F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F6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F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F6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F6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F6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F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F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F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F6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F6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F6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F6F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23F6F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23F6F"/>
    <w:rPr>
      <w:kern w:val="2"/>
      <w:sz w:val="21"/>
      <w:lang w:eastAsia="ja-JP"/>
    </w:rPr>
  </w:style>
  <w:style w:type="table" w:styleId="TableGrid">
    <w:name w:val="Table Grid"/>
    <w:basedOn w:val="TableNormal"/>
    <w:uiPriority w:val="39"/>
    <w:rsid w:val="00A23F6F"/>
    <w:pPr>
      <w:widowControl w:val="0"/>
      <w:spacing w:after="0" w:line="240" w:lineRule="auto"/>
      <w:jc w:val="both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Grizli777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1</cp:revision>
  <dcterms:created xsi:type="dcterms:W3CDTF">2025-08-31T23:34:00Z</dcterms:created>
  <dcterms:modified xsi:type="dcterms:W3CDTF">2025-08-31T23:35:00Z</dcterms:modified>
</cp:coreProperties>
</file>