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87A54" w14:textId="77777777" w:rsidR="006374FC" w:rsidRDefault="006374FC" w:rsidP="00BB4327">
      <w:pPr>
        <w:spacing w:line="360" w:lineRule="auto"/>
        <w:jc w:val="left"/>
        <w:rPr>
          <w:rFonts w:ascii="Book Antiqua" w:eastAsia="宋体" w:hAnsi="Book Antiqua" w:cs="Book Antiqua"/>
          <w:sz w:val="24"/>
          <w:szCs w:val="24"/>
          <w:highlight w:val="yellow"/>
          <w:lang w:val="en-GB"/>
        </w:rPr>
      </w:pPr>
      <w:r>
        <w:rPr>
          <w:rFonts w:ascii="Book Antiqua" w:hAnsi="Book Antiqua" w:cs="Book Antiqua"/>
          <w:noProof/>
          <w:sz w:val="24"/>
          <w:szCs w:val="24"/>
          <w:lang w:val="en-GB"/>
        </w:rPr>
        <w:drawing>
          <wp:inline distT="0" distB="0" distL="0" distR="0" wp14:anchorId="3CA81432" wp14:editId="096EF522">
            <wp:extent cx="5454082" cy="5967730"/>
            <wp:effectExtent l="0" t="0" r="0" b="0"/>
            <wp:docPr id="25" name="图片 25" descr="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645" cy="597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9B82B" w14:textId="18210928" w:rsidR="006374FC" w:rsidRDefault="006374FC" w:rsidP="006374FC">
      <w:pPr>
        <w:spacing w:line="360" w:lineRule="auto"/>
        <w:rPr>
          <w:rFonts w:ascii="Book Antiqua" w:eastAsia="宋体" w:hAnsi="Book Antiqua" w:cs="Book Antiqua"/>
          <w:sz w:val="24"/>
          <w:szCs w:val="24"/>
        </w:rPr>
      </w:pPr>
      <w:r>
        <w:rPr>
          <w:rFonts w:ascii="Book Antiqua" w:eastAsia="黑体" w:hAnsi="Book Antiqua" w:cs="Book Antiqua"/>
          <w:b/>
          <w:bCs/>
          <w:sz w:val="24"/>
          <w:szCs w:val="24"/>
          <w:lang w:val="en-GB"/>
        </w:rPr>
        <w:t>Suppl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2</w:t>
      </w:r>
      <w:r>
        <w:rPr>
          <w:rFonts w:ascii="Book Antiqua" w:eastAsia="宋体" w:hAnsi="Book Antiqua" w:cs="Book Antiqua" w:hint="eastAsia"/>
          <w:b/>
          <w:bCs/>
          <w:sz w:val="24"/>
          <w:szCs w:val="24"/>
          <w:lang w:val="en-GB"/>
        </w:rPr>
        <w:t>.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</w:t>
      </w:r>
      <w:r>
        <w:rPr>
          <w:rFonts w:ascii="Book Antiqua" w:eastAsia="宋体" w:hAnsi="Book Antiqua" w:cs="Book Antiqua"/>
          <w:i/>
          <w:iCs/>
          <w:sz w:val="24"/>
          <w:szCs w:val="24"/>
          <w:lang w:val="en-GB"/>
        </w:rPr>
        <w:t>ACTR10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 was highly expressed in the TKI-resistant HCC samples, as shown by the violin plots.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 TKI-S: </w:t>
      </w:r>
      <w:bookmarkStart w:id="0" w:name="OLE_LINK27"/>
      <w:r w:rsidR="00D60185">
        <w:rPr>
          <w:rFonts w:ascii="Book Antiqua" w:eastAsia="宋体" w:hAnsi="Book Antiqua" w:cs="Book Antiqua" w:hint="eastAsia"/>
          <w:sz w:val="24"/>
          <w:szCs w:val="24"/>
        </w:rPr>
        <w:t>t</w:t>
      </w:r>
      <w:r>
        <w:rPr>
          <w:rFonts w:ascii="Book Antiqua" w:eastAsia="宋体" w:hAnsi="Book Antiqua" w:cs="Book Antiqua" w:hint="eastAsia"/>
          <w:sz w:val="24"/>
          <w:szCs w:val="24"/>
        </w:rPr>
        <w:t>yrosine kinase inhibitor-</w:t>
      </w:r>
      <w:r w:rsidR="00D60185">
        <w:rPr>
          <w:rFonts w:ascii="Book Antiqua" w:eastAsia="宋体" w:hAnsi="Book Antiqua" w:cs="Book Antiqua" w:hint="eastAsia"/>
          <w:sz w:val="24"/>
          <w:szCs w:val="24"/>
        </w:rPr>
        <w:t>s</w:t>
      </w:r>
      <w:r>
        <w:rPr>
          <w:rFonts w:ascii="Book Antiqua" w:eastAsia="宋体" w:hAnsi="Book Antiqua" w:cs="Book Antiqua" w:hint="eastAsia"/>
          <w:sz w:val="24"/>
          <w:szCs w:val="24"/>
        </w:rPr>
        <w:t>ensitive</w:t>
      </w:r>
      <w:bookmarkEnd w:id="0"/>
      <w:r w:rsidR="00BB4327">
        <w:rPr>
          <w:rFonts w:ascii="Book Antiqua" w:eastAsia="宋体" w:hAnsi="Book Antiqua" w:cs="Book Antiqua" w:hint="eastAsia"/>
          <w:sz w:val="24"/>
          <w:szCs w:val="24"/>
        </w:rPr>
        <w:t>;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 TKI-R: </w:t>
      </w:r>
      <w:r w:rsidR="00D60185">
        <w:rPr>
          <w:rFonts w:ascii="Book Antiqua" w:eastAsia="宋体" w:hAnsi="Book Antiqua" w:cs="Book Antiqua" w:hint="eastAsia"/>
          <w:sz w:val="24"/>
          <w:szCs w:val="24"/>
        </w:rPr>
        <w:t>t</w:t>
      </w:r>
      <w:r>
        <w:rPr>
          <w:rFonts w:ascii="Book Antiqua" w:eastAsia="宋体" w:hAnsi="Book Antiqua" w:cs="Book Antiqua" w:hint="eastAsia"/>
          <w:sz w:val="24"/>
          <w:szCs w:val="24"/>
        </w:rPr>
        <w:t>yrosine kinase inhibitor-</w:t>
      </w:r>
      <w:r w:rsidR="00D60185">
        <w:rPr>
          <w:rFonts w:ascii="Book Antiqua" w:eastAsia="宋体" w:hAnsi="Book Antiqua" w:cs="Book Antiqua" w:hint="eastAsia"/>
          <w:sz w:val="24"/>
          <w:szCs w:val="24"/>
        </w:rPr>
        <w:t>r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esistant. </w:t>
      </w:r>
    </w:p>
    <w:p w14:paraId="10DB0052" w14:textId="77777777" w:rsidR="006374FC" w:rsidRDefault="006374FC" w:rsidP="006374FC">
      <w:pPr>
        <w:spacing w:line="480" w:lineRule="auto"/>
        <w:rPr>
          <w:rFonts w:ascii="Book Antiqua" w:eastAsia="Book Antiqua" w:hAnsi="Book Antiqua" w:cs="Book Antiqua"/>
          <w:b/>
          <w:bCs/>
          <w:color w:val="000000"/>
          <w:kern w:val="0"/>
          <w:sz w:val="24"/>
          <w:szCs w:val="24"/>
          <w:lang w:bidi="ar"/>
        </w:rPr>
      </w:pPr>
    </w:p>
    <w:p w14:paraId="17925BD7" w14:textId="77777777" w:rsidR="006374FC" w:rsidRPr="00D60185" w:rsidRDefault="006374FC">
      <w:pPr>
        <w:rPr>
          <w:rFonts w:hint="eastAsia"/>
        </w:rPr>
      </w:pPr>
    </w:p>
    <w:sectPr w:rsidR="006374FC" w:rsidRPr="00D60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EE961" w14:textId="77777777" w:rsidR="008B6FA4" w:rsidRDefault="008B6FA4" w:rsidP="00D60185">
      <w:pPr>
        <w:rPr>
          <w:rFonts w:hint="eastAsia"/>
        </w:rPr>
      </w:pPr>
      <w:r>
        <w:separator/>
      </w:r>
    </w:p>
  </w:endnote>
  <w:endnote w:type="continuationSeparator" w:id="0">
    <w:p w14:paraId="1D7B20A0" w14:textId="77777777" w:rsidR="008B6FA4" w:rsidRDefault="008B6FA4" w:rsidP="00D601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93F4" w14:textId="77777777" w:rsidR="008B6FA4" w:rsidRDefault="008B6FA4" w:rsidP="00D60185">
      <w:pPr>
        <w:rPr>
          <w:rFonts w:hint="eastAsia"/>
        </w:rPr>
      </w:pPr>
      <w:r>
        <w:separator/>
      </w:r>
    </w:p>
  </w:footnote>
  <w:footnote w:type="continuationSeparator" w:id="0">
    <w:p w14:paraId="1B492E65" w14:textId="77777777" w:rsidR="008B6FA4" w:rsidRDefault="008B6FA4" w:rsidP="00D601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FC"/>
    <w:rsid w:val="00015EDD"/>
    <w:rsid w:val="002C37F7"/>
    <w:rsid w:val="006374FC"/>
    <w:rsid w:val="008B6FA4"/>
    <w:rsid w:val="00917D37"/>
    <w:rsid w:val="00AB7CB5"/>
    <w:rsid w:val="00BB4327"/>
    <w:rsid w:val="00C53471"/>
    <w:rsid w:val="00CE1E21"/>
    <w:rsid w:val="00D6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BBED7"/>
  <w15:chartTrackingRefBased/>
  <w15:docId w15:val="{473507D7-5C5C-49AA-826D-3C055B2C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374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1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1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1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4</cp:revision>
  <dcterms:created xsi:type="dcterms:W3CDTF">2024-11-27T05:42:00Z</dcterms:created>
  <dcterms:modified xsi:type="dcterms:W3CDTF">2024-11-27T05:46:00Z</dcterms:modified>
</cp:coreProperties>
</file>